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94" w:rsidRPr="00103B64" w:rsidRDefault="0050642F" w:rsidP="00F446C4">
      <w:pPr>
        <w:spacing w:after="0" w:line="240" w:lineRule="auto"/>
        <w:jc w:val="center"/>
        <w:rPr>
          <w:rFonts w:ascii="Arial Rounded MT Bold" w:hAnsi="Arial Rounded MT Bold"/>
          <w:b/>
          <w:caps/>
          <w:color w:val="008DF6"/>
          <w:lang w:val="en-PH"/>
        </w:rPr>
      </w:pPr>
      <w:bookmarkStart w:id="0" w:name="_GoBack"/>
      <w:r w:rsidRPr="0050642F">
        <w:rPr>
          <w:rFonts w:ascii="Rockwell Extra Bold" w:hAnsi="Rockwell Extra Bold" w:cs="Arial"/>
          <w:noProof/>
          <w:color w:val="008DF6"/>
          <w:sz w:val="16"/>
          <w:szCs w:val="16"/>
        </w:rPr>
        <w:pict>
          <v:rect id="Rectangle 4" o:spid="_x0000_s1026" style="position:absolute;left:0;text-align:left;margin-left:770.6pt;margin-top:-6.8pt;width:433.25pt;height:216.45pt;z-index:-251657728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QxMwMAAGkIAAAOAAAAZHJzL2Uyb0RvYy54bWysVltP2zAUfp+0/2D5faQNKaURKapATJPY&#10;QMDEs3HsxpJje7Z726/fsd2EQrloGzwE+1x9vnPryem6lWjJrBNaVXh4MMCIKaproeYV/nl38eUY&#10;I+eJqonUilV4wxw+nX7+dLIyJct1o2XNLAIjypUrU+HGe1NmmaMNa4k70IYpYHJtW+LhaudZbckK&#10;rLcyyweDo2ylbW2spsw5oJ4nJp5G+5wz6q84d8wjWWF4m49fG78P4ZtNT0g5t8Q0gm6fQf7hFS0R&#10;Cpz2ps6JJ2hhxZ6pVlCrneb+gOo205wLymIMEM1w8Cya24YYFmMBcJzpYXIfZ5b+WF5bJOoKFxgp&#10;0kKKbgA0ouaSoSLAszKuBKlbc223NwfHEOua2zb8hyjQOkK66SFla48oEEfFOC8OAXkKvHycD0f5&#10;MFjNHtWNdf4r0y0KhwpbcB+hJMtL55NoJ7JFuL4QUiIuBRSMgrLCyGp/L3wTAYMyTKlwoB81HDIa&#10;MBsO4C+yYnmxM2nRkkBhEEqZ8kVkyUX7XdeJDgUGCvAEUgIZCimRjzsyBNFbiiHN3a6/PAj+jb+j&#10;zvBTf0VHfsdfkgsv6F/1dnz/6W8yeTO+oz08i1FQ2MNz1JHfiW8c8vE6nh/ubxLf9Sqe+/4Ou0Q9&#10;zd+4I78YHxDnXaVKoRC0XmiboANt4yiRDLozNg0pvZAs9GdqC5hbsRVigarwVTq0RuJKoGShe1O/&#10;xpPfSJakbxiHtocOzV9HNPWRa0jNUiEFQGIC9yKRCgwGyxz897a3BsIwf95t3RTYygdVFud1r/xG&#10;qjvlXiN61sr3yq1Q2r4UmfSdMk/yHUgJmoDSg643MBRhpsSh5gy9EDCaLonz18TCeoC8wMrzV/Dh&#10;Uq8qrLcnjBptf79ED/IwtYGL0QrWTYXdrwWxMLrkNwWzaTIsirCf4qUYQanDUNvlPOxy1KI90zC4&#10;hlAghsZjkPeyO3Kr23vYjLPgFVhEUfBdYeptdznzaQ3CbqVsNotisJMM8Zfq1tBuiobRe7e+J9Zs&#10;57OH0f5Dd6uJlM/GdJIN+VB6tvCai1isj7hu8YZ9lkZm2r1hYe7eo9TjL4TpHwAAAP//AwBQSwME&#10;FAAGAAgAAAAhALHJQbvdAAAACAEAAA8AAABkcnMvZG93bnJldi54bWxMj0FLw0AQhe+C/2GZgrd2&#10;EzUhxExKEQSvjbbY2za7zYZmZ0N228Z/73jS4/CG976vWs9uEFczhd4TQrpKQBhqve6pQ/j8eFsW&#10;IEJUpNXgySB8mwDr+v6uUqX2N9qaaxM7wSUUSoVgYxxLKUNrjVNh5UdDnJ385FTkc+qkntSNy90g&#10;H5Mkl071xAtWjebVmvbcXBzCwXd7OReHwjbbLNucd/6r378jPizmzQuIaOb49wy/+IwONTMd/YV0&#10;EAMCi0SEZfqUg+C4yFM2OSI8p1kCsq7kf4H6BwAA//8DAFBLAQItABQABgAIAAAAIQC2gziS/gAA&#10;AOEBAAATAAAAAAAAAAAAAAAAAAAAAABbQ29udGVudF9UeXBlc10ueG1sUEsBAi0AFAAGAAgAAAAh&#10;ADj9If/WAAAAlAEAAAsAAAAAAAAAAAAAAAAALwEAAF9yZWxzLy5yZWxzUEsBAi0AFAAGAAgAAAAh&#10;AGEehDEzAwAAaQgAAA4AAAAAAAAAAAAAAAAALgIAAGRycy9lMm9Eb2MueG1sUEsBAi0AFAAGAAgA&#10;AAAhALHJQbvdAAAACAEAAA8AAAAAAAAAAAAAAAAAjQUAAGRycy9kb3ducmV2LnhtbFBLBQYAAAAA&#10;BAAEAPMAAACXBgAAAAA=&#10;" fillcolor="#fff2cc [663]" stroked="f" strokeweight="1pt">
            <v:fill color2="#bedcaa [1465]" rotate="t" colors="0 #fff2cc;6554f #fff2cc;18350f #ffd966;26214f #ffd966;47186f #bedcaa;62259f #d4e8c6" focus="100%" type="gradient"/>
            <w10:wrap anchorx="page"/>
          </v:rect>
        </w:pict>
      </w:r>
      <w:bookmarkEnd w:id="0"/>
      <w:r w:rsidR="00D84B90" w:rsidRPr="00103B64">
        <w:rPr>
          <w:rFonts w:ascii="Arial Rounded MT Bold" w:hAnsi="Arial Rounded MT Bold" w:cs="Arial"/>
          <w:noProof/>
          <w:color w:val="008DF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4845050</wp:posOffset>
            </wp:positionH>
            <wp:positionV relativeFrom="paragraph">
              <wp:posOffset>-91440</wp:posOffset>
            </wp:positionV>
            <wp:extent cx="554355" cy="554355"/>
            <wp:effectExtent l="0" t="0" r="0" b="0"/>
            <wp:wrapNone/>
            <wp:docPr id="2" name="Picture 2" descr="http://t1.gstatic.com/images?q=tbn:ANd9GcRBSwqEZWxzZybgUKm1gz_krHaBUcmK6ZPJD7HON_BPLM3S3Xe5AaSxyt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BSwqEZWxzZybgUKm1gz_krHaBUcmK6ZPJD7HON_BPLM3S3Xe5AaSxyt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B90" w:rsidRPr="00103B64">
        <w:rPr>
          <w:rFonts w:ascii="Arial Rounded MT Bold" w:hAnsi="Arial Rounded MT Bold"/>
          <w:i/>
          <w:caps/>
          <w:noProof/>
          <w:color w:val="008DF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-86528</wp:posOffset>
            </wp:positionH>
            <wp:positionV relativeFrom="paragraph">
              <wp:posOffset>-86345</wp:posOffset>
            </wp:positionV>
            <wp:extent cx="565150" cy="565150"/>
            <wp:effectExtent l="0" t="0" r="6350" b="6350"/>
            <wp:wrapNone/>
            <wp:docPr id="1" name="Picture 1" descr="D:\georgelumayag.com\linkages\csmpc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orgelumayag.com\linkages\csmpc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2A5" w:rsidRPr="00103B64">
        <w:rPr>
          <w:rFonts w:ascii="Arial Rounded MT Bold" w:hAnsi="Arial Rounded MT Bold"/>
          <w:b/>
          <w:caps/>
          <w:color w:val="008DF6"/>
          <w:lang w:val="en-PH"/>
        </w:rPr>
        <w:t>Casay Seaside Multi</w:t>
      </w:r>
      <w:r w:rsidR="001F44F0" w:rsidRPr="00103B64">
        <w:rPr>
          <w:rFonts w:ascii="Arial Rounded MT Bold" w:hAnsi="Arial Rounded MT Bold"/>
          <w:b/>
          <w:caps/>
          <w:color w:val="008DF6"/>
          <w:lang w:val="en-PH"/>
        </w:rPr>
        <w:t>-</w:t>
      </w:r>
      <w:r w:rsidR="008212A5" w:rsidRPr="00103B64">
        <w:rPr>
          <w:rFonts w:ascii="Arial Rounded MT Bold" w:hAnsi="Arial Rounded MT Bold"/>
          <w:b/>
          <w:caps/>
          <w:color w:val="008DF6"/>
          <w:lang w:val="en-PH"/>
        </w:rPr>
        <w:t>purpose Cooperative (CSMPC)</w:t>
      </w:r>
    </w:p>
    <w:p w:rsidR="008212A5" w:rsidRPr="00CF3068" w:rsidRDefault="0050642F" w:rsidP="00F446C4">
      <w:pPr>
        <w:spacing w:after="0" w:line="240" w:lineRule="auto"/>
        <w:jc w:val="center"/>
        <w:rPr>
          <w:b/>
          <w:color w:val="008DF6"/>
          <w:sz w:val="24"/>
          <w:szCs w:val="24"/>
          <w:lang w:val="en-PH"/>
        </w:rPr>
      </w:pPr>
      <w:hyperlink r:id="rId8" w:history="1">
        <w:r w:rsidR="00F446C4" w:rsidRPr="00CF3068">
          <w:rPr>
            <w:rStyle w:val="Hyperlink"/>
            <w:b/>
            <w:color w:val="008DF6"/>
            <w:sz w:val="24"/>
            <w:szCs w:val="24"/>
            <w:lang w:val="en-PH"/>
          </w:rPr>
          <w:t>http://csmpcdalaguete.weebly.com/</w:t>
        </w:r>
      </w:hyperlink>
    </w:p>
    <w:p w:rsidR="006D25AB" w:rsidRPr="009D39E2" w:rsidRDefault="00F446C4" w:rsidP="006D25AB">
      <w:pPr>
        <w:spacing w:after="0" w:line="240" w:lineRule="auto"/>
        <w:jc w:val="center"/>
        <w:rPr>
          <w:rFonts w:ascii="Rockwell Extra Bold" w:hAnsi="Rockwell Extra Bold"/>
          <w:b/>
          <w:color w:val="00B050"/>
          <w:sz w:val="16"/>
          <w:szCs w:val="16"/>
          <w:lang w:val="en-PH"/>
        </w:rPr>
      </w:pPr>
      <w:r w:rsidRPr="00CF3068">
        <w:rPr>
          <w:rFonts w:ascii="Rockwell Extra Bold" w:hAnsi="Rockwell Extra Bold"/>
          <w:b/>
          <w:color w:val="008DF6"/>
          <w:sz w:val="16"/>
          <w:szCs w:val="16"/>
          <w:lang w:val="en-PH"/>
        </w:rPr>
        <w:t>CIN: 0102070422</w:t>
      </w:r>
    </w:p>
    <w:p w:rsidR="006D25AB" w:rsidRPr="00691A83" w:rsidRDefault="006D25AB" w:rsidP="006D25AB">
      <w:pPr>
        <w:spacing w:after="0" w:line="240" w:lineRule="auto"/>
        <w:jc w:val="center"/>
        <w:rPr>
          <w:rFonts w:ascii="Goudy Stout" w:hAnsi="Goudy Stout"/>
          <w:i/>
          <w:caps/>
          <w:color w:val="FB5FD2"/>
          <w:sz w:val="48"/>
          <w:szCs w:val="48"/>
          <w:lang w:val="en-PH"/>
        </w:rPr>
      </w:pPr>
      <w:r w:rsidRPr="00D67BD9">
        <w:rPr>
          <w:rFonts w:ascii="Goudy Stout" w:hAnsi="Goudy Stout"/>
          <w:i/>
          <w:caps/>
          <w:color w:val="FF0000"/>
          <w:sz w:val="48"/>
          <w:szCs w:val="48"/>
          <w:lang w:val="en-PH"/>
        </w:rPr>
        <w:t>Welcome</w:t>
      </w:r>
    </w:p>
    <w:p w:rsidR="00F446C4" w:rsidRPr="00132561" w:rsidRDefault="006D25AB" w:rsidP="006D25AB">
      <w:pPr>
        <w:spacing w:after="0" w:line="240" w:lineRule="auto"/>
        <w:jc w:val="center"/>
        <w:rPr>
          <w:rFonts w:ascii="Script MT Bold" w:hAnsi="Script MT Bold"/>
          <w:b/>
          <w:i/>
          <w:color w:val="F61ABC"/>
          <w:sz w:val="28"/>
          <w:szCs w:val="28"/>
          <w:lang w:val="en-PH"/>
        </w:rPr>
      </w:pPr>
      <w:r w:rsidRPr="00132561">
        <w:rPr>
          <w:rFonts w:ascii="Script MT Bold" w:hAnsi="Script MT Bold"/>
          <w:b/>
          <w:i/>
          <w:color w:val="F61ABC"/>
          <w:sz w:val="28"/>
          <w:szCs w:val="28"/>
          <w:lang w:val="en-PH"/>
        </w:rPr>
        <w:t>Guests, Members and Proxies</w:t>
      </w:r>
    </w:p>
    <w:p w:rsidR="006D25AB" w:rsidRPr="00E92B11" w:rsidRDefault="00E34164" w:rsidP="006D25AB">
      <w:pPr>
        <w:spacing w:after="0" w:line="240" w:lineRule="auto"/>
        <w:jc w:val="center"/>
        <w:rPr>
          <w:rFonts w:ascii="Ravie" w:hAnsi="Ravie"/>
          <w:i/>
          <w:color w:val="FF6600"/>
          <w:sz w:val="30"/>
          <w:szCs w:val="30"/>
          <w:lang w:val="en-PH"/>
        </w:rPr>
      </w:pPr>
      <w:r w:rsidRPr="00AC6F8B">
        <w:rPr>
          <w:rFonts w:ascii="Ravie" w:hAnsi="Ravie"/>
          <w:i/>
          <w:color w:val="00B050"/>
          <w:sz w:val="30"/>
          <w:szCs w:val="30"/>
          <w:lang w:val="en-PH"/>
        </w:rPr>
        <w:t>2</w:t>
      </w:r>
      <w:r w:rsidR="00132561">
        <w:rPr>
          <w:rFonts w:ascii="Ravie" w:hAnsi="Ravie"/>
          <w:i/>
          <w:color w:val="00B050"/>
          <w:sz w:val="30"/>
          <w:szCs w:val="30"/>
          <w:lang w:val="en-PH"/>
        </w:rPr>
        <w:t>7</w:t>
      </w:r>
      <w:r w:rsidR="006D25AB" w:rsidRPr="00AC6F8B">
        <w:rPr>
          <w:rFonts w:ascii="Ravie" w:hAnsi="Ravie"/>
          <w:i/>
          <w:color w:val="00B050"/>
          <w:sz w:val="30"/>
          <w:szCs w:val="30"/>
          <w:lang w:val="en-PH"/>
        </w:rPr>
        <w:t>th General Assembly</w:t>
      </w:r>
    </w:p>
    <w:p w:rsidR="003D1CDB" w:rsidRDefault="003D1CDB" w:rsidP="006D25AB">
      <w:pPr>
        <w:spacing w:after="0" w:line="240" w:lineRule="auto"/>
        <w:jc w:val="center"/>
        <w:rPr>
          <w:rFonts w:ascii="Arial Narrow" w:hAnsi="Arial Narrow" w:cs="MV Boli"/>
          <w:b/>
          <w:caps/>
          <w:color w:val="00B050"/>
          <w:sz w:val="20"/>
          <w:szCs w:val="20"/>
          <w:lang w:val="en-PH"/>
        </w:rPr>
      </w:pPr>
    </w:p>
    <w:p w:rsidR="00132561" w:rsidRPr="00874C78" w:rsidRDefault="006D25AB" w:rsidP="006D25AB">
      <w:pPr>
        <w:spacing w:after="0" w:line="240" w:lineRule="auto"/>
        <w:jc w:val="center"/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</w:pPr>
      <w:r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Tema: “</w:t>
      </w:r>
      <w:r w:rsidR="00E860EC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Sa i</w:t>
      </w:r>
      <w:r w:rsidR="00242F0E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ka 2</w:t>
      </w:r>
      <w:r w:rsidR="00132561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7</w:t>
      </w:r>
      <w:r w:rsidR="00242F0E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 xml:space="preserve"> ka tuig sa CSMPC, padayon</w:t>
      </w:r>
      <w:r w:rsidR="00E860EC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 xml:space="preserve">g pagtoon </w:t>
      </w:r>
      <w:r w:rsidR="00132561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 xml:space="preserve">og pagpalapad, </w:t>
      </w:r>
    </w:p>
    <w:p w:rsidR="00691A83" w:rsidRPr="00874C78" w:rsidRDefault="00E860EC" w:rsidP="006D25AB">
      <w:pPr>
        <w:spacing w:after="0" w:line="240" w:lineRule="auto"/>
        <w:jc w:val="center"/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</w:pPr>
      <w:r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yawe sa lig-on</w:t>
      </w:r>
      <w:r w:rsid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 xml:space="preserve"> </w:t>
      </w:r>
      <w:r w:rsidR="00242F0E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og malungtaron</w:t>
      </w:r>
      <w:r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g kooperatiba</w:t>
      </w:r>
      <w:r w:rsidR="00D72974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.</w:t>
      </w:r>
      <w:r w:rsidR="00963C55" w:rsidRPr="00874C78">
        <w:rPr>
          <w:rFonts w:ascii="Arial Narrow" w:hAnsi="Arial Narrow" w:cs="MV Boli"/>
          <w:b/>
          <w:caps/>
          <w:color w:val="00B050"/>
          <w:sz w:val="24"/>
          <w:szCs w:val="24"/>
          <w:lang w:val="en-PH"/>
        </w:rPr>
        <w:t>”</w:t>
      </w:r>
    </w:p>
    <w:p w:rsidR="006D25AB" w:rsidRPr="00874C78" w:rsidRDefault="006D25AB" w:rsidP="006D25AB">
      <w:pPr>
        <w:spacing w:after="0" w:line="240" w:lineRule="auto"/>
        <w:jc w:val="center"/>
        <w:rPr>
          <w:b/>
          <w:color w:val="00B050"/>
          <w:sz w:val="24"/>
          <w:szCs w:val="24"/>
          <w:lang w:val="en-PH"/>
        </w:rPr>
      </w:pPr>
      <w:r w:rsidRPr="00874C78">
        <w:rPr>
          <w:b/>
          <w:color w:val="00B050"/>
          <w:sz w:val="24"/>
          <w:szCs w:val="24"/>
          <w:lang w:val="en-PH"/>
        </w:rPr>
        <w:t xml:space="preserve">March </w:t>
      </w:r>
      <w:r w:rsidR="00D8067C" w:rsidRPr="00874C78">
        <w:rPr>
          <w:b/>
          <w:color w:val="00B050"/>
          <w:sz w:val="24"/>
          <w:szCs w:val="24"/>
          <w:lang w:val="en-PH"/>
        </w:rPr>
        <w:t>19</w:t>
      </w:r>
      <w:r w:rsidRPr="00874C78">
        <w:rPr>
          <w:b/>
          <w:color w:val="00B050"/>
          <w:sz w:val="24"/>
          <w:szCs w:val="24"/>
          <w:lang w:val="en-PH"/>
        </w:rPr>
        <w:t>,</w:t>
      </w:r>
      <w:r w:rsidR="009C08D9" w:rsidRPr="00874C78">
        <w:rPr>
          <w:b/>
          <w:color w:val="00B050"/>
          <w:sz w:val="24"/>
          <w:szCs w:val="24"/>
          <w:lang w:val="en-PH"/>
        </w:rPr>
        <w:t xml:space="preserve"> Sunday,</w:t>
      </w:r>
      <w:r w:rsidRPr="00874C78">
        <w:rPr>
          <w:b/>
          <w:color w:val="00B050"/>
          <w:sz w:val="24"/>
          <w:szCs w:val="24"/>
          <w:lang w:val="en-PH"/>
        </w:rPr>
        <w:t xml:space="preserve"> 201</w:t>
      </w:r>
      <w:r w:rsidR="00D8067C" w:rsidRPr="00874C78">
        <w:rPr>
          <w:b/>
          <w:color w:val="00B050"/>
          <w:sz w:val="24"/>
          <w:szCs w:val="24"/>
          <w:lang w:val="en-PH"/>
        </w:rPr>
        <w:t>7</w:t>
      </w:r>
    </w:p>
    <w:p w:rsidR="006D25AB" w:rsidRPr="00874C78" w:rsidRDefault="00691A83" w:rsidP="00E34164">
      <w:pPr>
        <w:spacing w:after="0" w:line="240" w:lineRule="auto"/>
        <w:jc w:val="center"/>
        <w:rPr>
          <w:b/>
          <w:i/>
          <w:caps/>
          <w:color w:val="00B050"/>
          <w:sz w:val="24"/>
          <w:szCs w:val="24"/>
          <w:lang w:val="en-PH"/>
        </w:rPr>
      </w:pPr>
      <w:r w:rsidRPr="00874C78">
        <w:rPr>
          <w:b/>
          <w:i/>
          <w:caps/>
          <w:color w:val="00B050"/>
          <w:sz w:val="24"/>
          <w:szCs w:val="24"/>
          <w:lang w:val="en-PH"/>
        </w:rPr>
        <w:t xml:space="preserve">Casay NHS </w:t>
      </w:r>
      <w:r w:rsidR="00D72974" w:rsidRPr="00874C78">
        <w:rPr>
          <w:b/>
          <w:i/>
          <w:caps/>
          <w:color w:val="00B050"/>
          <w:sz w:val="24"/>
          <w:szCs w:val="24"/>
          <w:lang w:val="en-PH"/>
        </w:rPr>
        <w:t xml:space="preserve">Multi-purpose </w:t>
      </w:r>
      <w:r w:rsidRPr="00874C78">
        <w:rPr>
          <w:b/>
          <w:i/>
          <w:caps/>
          <w:color w:val="00B050"/>
          <w:sz w:val="24"/>
          <w:szCs w:val="24"/>
          <w:lang w:val="en-PH"/>
        </w:rPr>
        <w:t>Covered Court</w:t>
      </w:r>
      <w:r w:rsidR="00D72974" w:rsidRPr="00874C78">
        <w:rPr>
          <w:b/>
          <w:i/>
          <w:caps/>
          <w:color w:val="00B050"/>
          <w:sz w:val="24"/>
          <w:szCs w:val="24"/>
          <w:lang w:val="en-PH"/>
        </w:rPr>
        <w:t>, Casay, Dalaguete, Cebu</w:t>
      </w:r>
    </w:p>
    <w:sectPr w:rsidR="006D25AB" w:rsidRPr="00874C78" w:rsidSect="008212A5">
      <w:pgSz w:w="8640" w:h="4320" w:orient="landscape"/>
      <w:pgMar w:top="144" w:right="245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212A5"/>
    <w:rsid w:val="00103B64"/>
    <w:rsid w:val="00132561"/>
    <w:rsid w:val="001F44F0"/>
    <w:rsid w:val="002426A7"/>
    <w:rsid w:val="00242F0E"/>
    <w:rsid w:val="00261904"/>
    <w:rsid w:val="003D1CDB"/>
    <w:rsid w:val="003F2517"/>
    <w:rsid w:val="004C1C97"/>
    <w:rsid w:val="00501F33"/>
    <w:rsid w:val="0050642F"/>
    <w:rsid w:val="00517743"/>
    <w:rsid w:val="00542DC0"/>
    <w:rsid w:val="005648FB"/>
    <w:rsid w:val="00597367"/>
    <w:rsid w:val="005B6B98"/>
    <w:rsid w:val="00663636"/>
    <w:rsid w:val="00676A5B"/>
    <w:rsid w:val="00691A83"/>
    <w:rsid w:val="006A4559"/>
    <w:rsid w:val="006D25AB"/>
    <w:rsid w:val="00796C14"/>
    <w:rsid w:val="007A2EEC"/>
    <w:rsid w:val="007C4B94"/>
    <w:rsid w:val="008212A5"/>
    <w:rsid w:val="008524A7"/>
    <w:rsid w:val="00874C78"/>
    <w:rsid w:val="00886C94"/>
    <w:rsid w:val="0094010D"/>
    <w:rsid w:val="00963C55"/>
    <w:rsid w:val="00987F1C"/>
    <w:rsid w:val="009C08D9"/>
    <w:rsid w:val="009D39E2"/>
    <w:rsid w:val="00A1006C"/>
    <w:rsid w:val="00A11626"/>
    <w:rsid w:val="00A37CF7"/>
    <w:rsid w:val="00A6402A"/>
    <w:rsid w:val="00AC6F8B"/>
    <w:rsid w:val="00AD3F93"/>
    <w:rsid w:val="00B14E65"/>
    <w:rsid w:val="00B903DD"/>
    <w:rsid w:val="00CF3068"/>
    <w:rsid w:val="00D67BD9"/>
    <w:rsid w:val="00D72974"/>
    <w:rsid w:val="00D8067C"/>
    <w:rsid w:val="00D84B90"/>
    <w:rsid w:val="00D978A9"/>
    <w:rsid w:val="00DC6DC1"/>
    <w:rsid w:val="00E34164"/>
    <w:rsid w:val="00E57DCB"/>
    <w:rsid w:val="00E70082"/>
    <w:rsid w:val="00E860EC"/>
    <w:rsid w:val="00E92B11"/>
    <w:rsid w:val="00EF1E4B"/>
    <w:rsid w:val="00F446C4"/>
    <w:rsid w:val="00F8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mpcdalaguet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.ph/url?q=http://pixshark.com/cda-logo.htm&amp;sa=U&amp;ei=GYb-VKK3DqHLmwXuooKIBg&amp;ved=0CDUQ9QEwEA&amp;usg=AFQjCNEnEPEYCVX_36amNUtXFtQewKhfd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BFE-6AFD-4568-BEF3-D5F4677C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2017-03-08T15:41:00Z</dcterms:created>
  <dcterms:modified xsi:type="dcterms:W3CDTF">2017-03-15T09:12:00Z</dcterms:modified>
</cp:coreProperties>
</file>